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E3AD7" w:rsidR="003819E8" w:rsidP="003819E8" w:rsidRDefault="003819E8" w14:paraId="14A94C77" wp14:textId="77777777">
      <w:pPr>
        <w:pStyle w:val="Titel"/>
        <w:rPr>
          <w:rFonts w:eastAsia="Calibri"/>
        </w:rPr>
      </w:pPr>
      <w:r w:rsidRPr="00EE3AD7">
        <w:rPr>
          <w:rFonts w:eastAsia="Calibri"/>
        </w:rPr>
        <w:t xml:space="preserve">Skabelon til </w:t>
      </w:r>
      <w:proofErr w:type="spellStart"/>
      <w:r w:rsidRPr="00EE3AD7">
        <w:rPr>
          <w:rFonts w:eastAsia="Calibri"/>
        </w:rPr>
        <w:t>gruppearbejdskontrakt</w:t>
      </w:r>
      <w:proofErr w:type="spellEnd"/>
    </w:p>
    <w:p xmlns:wp14="http://schemas.microsoft.com/office/word/2010/wordml" w:rsidRPr="00EE3AD7" w:rsidR="003819E8" w:rsidP="003819E8" w:rsidRDefault="003819E8" w14:paraId="672A6659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xmlns:wp14="http://schemas.microsoft.com/office/word/2010/wordml" w:rsidRPr="00EE3AD7" w:rsidR="003819E8" w:rsidP="003819E8" w:rsidRDefault="003819E8" w14:paraId="23212BB7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 w:themeColor="text1"/>
          <w:sz w:val="24"/>
          <w:szCs w:val="24"/>
          <w:highlight w:val="white"/>
        </w:rPr>
      </w:pPr>
      <w:proofErr w:type="spellStart"/>
      <w:r w:rsidRPr="00EE3AD7">
        <w:rPr>
          <w:rFonts w:ascii="Calibri" w:hAnsi="Calibri" w:eastAsia="Calibri" w:cs="Calibri"/>
          <w:b/>
          <w:color w:val="000000" w:themeColor="text1"/>
          <w:sz w:val="24"/>
          <w:szCs w:val="24"/>
          <w:highlight w:val="white"/>
        </w:rPr>
        <w:t>Gruppenr</w:t>
      </w:r>
      <w:proofErr w:type="spellEnd"/>
      <w:r w:rsidRPr="00EE3AD7">
        <w:rPr>
          <w:rFonts w:ascii="Calibri" w:hAnsi="Calibri" w:eastAsia="Calibri" w:cs="Calibri"/>
          <w:b/>
          <w:color w:val="000000" w:themeColor="text1"/>
          <w:sz w:val="24"/>
          <w:szCs w:val="24"/>
          <w:highlight w:val="white"/>
        </w:rPr>
        <w:t>.:</w:t>
      </w:r>
    </w:p>
    <w:p xmlns:wp14="http://schemas.microsoft.com/office/word/2010/wordml" w:rsidRPr="00EE3AD7" w:rsidR="003819E8" w:rsidP="003819E8" w:rsidRDefault="003819E8" w14:paraId="29D6B04F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 w:themeColor="text1"/>
          <w:sz w:val="24"/>
          <w:szCs w:val="24"/>
        </w:rPr>
      </w:pPr>
      <w:r w:rsidRPr="00EE3AD7">
        <w:rPr>
          <w:rFonts w:ascii="Calibri" w:hAnsi="Calibri" w:eastAsia="Calibri" w:cs="Calibri"/>
          <w:b/>
          <w:color w:val="000000" w:themeColor="text1"/>
          <w:sz w:val="24"/>
          <w:szCs w:val="24"/>
        </w:rPr>
        <w:t xml:space="preserve"> </w:t>
      </w:r>
    </w:p>
    <w:p xmlns:wp14="http://schemas.microsoft.com/office/word/2010/wordml" w:rsidRPr="00EE3AD7" w:rsidR="003819E8" w:rsidP="003819E8" w:rsidRDefault="003819E8" w14:paraId="4E96AEEE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 w:themeColor="text1"/>
          <w:sz w:val="24"/>
          <w:szCs w:val="24"/>
          <w:highlight w:val="white"/>
        </w:rPr>
      </w:pPr>
      <w:r w:rsidRPr="00EE3AD7">
        <w:rPr>
          <w:rFonts w:ascii="Calibri" w:hAnsi="Calibri" w:eastAsia="Calibri" w:cs="Calibri"/>
          <w:b/>
          <w:color w:val="000000" w:themeColor="text1"/>
          <w:sz w:val="24"/>
          <w:szCs w:val="24"/>
          <w:highlight w:val="white"/>
        </w:rPr>
        <w:t>Gruppemedlemmer:</w:t>
      </w:r>
    </w:p>
    <w:p xmlns:wp14="http://schemas.microsoft.com/office/word/2010/wordml" w:rsidRPr="00EE3AD7" w:rsidR="003819E8" w:rsidP="003819E8" w:rsidRDefault="003819E8" w14:paraId="03BC2EE4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br/>
      </w:r>
      <w:r w:rsidRPr="00EE3AD7">
        <w:rPr>
          <w:rFonts w:ascii="Calibri" w:hAnsi="Calibri" w:eastAsia="Calibri" w:cs="Calibri"/>
          <w:b/>
          <w:color w:val="000000" w:themeColor="text1"/>
          <w:sz w:val="24"/>
          <w:szCs w:val="24"/>
          <w:highlight w:val="white"/>
        </w:rPr>
        <w:t>Gruppens aftaler:</w:t>
      </w:r>
    </w:p>
    <w:p xmlns:wp14="http://schemas.microsoft.com/office/word/2010/wordml" w:rsidRPr="00EE3AD7" w:rsidR="003819E8" w:rsidP="003819E8" w:rsidRDefault="003819E8" w14:paraId="0A6959E7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xmlns:wp14="http://schemas.microsoft.com/office/word/2010/wordml" w:rsidRPr="00EE3AD7" w:rsidR="003819E8" w:rsidP="003819E8" w:rsidRDefault="003819E8" w14:paraId="36B616EE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Hvad er vores ambitionsniveau?</w:t>
      </w:r>
    </w:p>
    <w:p xmlns:wp14="http://schemas.microsoft.com/office/word/2010/wordml" w:rsidRPr="00EE3AD7" w:rsidR="003819E8" w:rsidP="003819E8" w:rsidRDefault="003819E8" w14:paraId="0A37501D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</w:p>
    <w:p xmlns:wp14="http://schemas.microsoft.com/office/word/2010/wordml" w:rsidRPr="00EE3AD7" w:rsidR="003819E8" w:rsidP="003819E8" w:rsidRDefault="003819E8" w14:paraId="6F9DEBDF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Hvornår mødes vi? Lav specifikke aftaler for hele perioden!</w:t>
      </w:r>
    </w:p>
    <w:p xmlns:wp14="http://schemas.microsoft.com/office/word/2010/wordml" w:rsidRPr="00EE3AD7" w:rsidR="003819E8" w:rsidP="003819E8" w:rsidRDefault="003819E8" w14:paraId="5DAB6C7B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</w:p>
    <w:p xmlns:wp14="http://schemas.microsoft.com/office/word/2010/wordml" w:rsidRPr="00EE3AD7" w:rsidR="003819E8" w:rsidP="003819E8" w:rsidRDefault="003819E8" w14:paraId="6843A8F3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Hvor mødes vi?</w:t>
      </w:r>
    </w:p>
    <w:p xmlns:wp14="http://schemas.microsoft.com/office/word/2010/wordml" w:rsidRPr="00EE3AD7" w:rsidR="003819E8" w:rsidP="003819E8" w:rsidRDefault="003819E8" w14:paraId="02EB378F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</w:p>
    <w:p xmlns:wp14="http://schemas.microsoft.com/office/word/2010/wordml" w:rsidRPr="00EE3AD7" w:rsidR="003819E8" w:rsidP="003819E8" w:rsidRDefault="003819E8" w14:paraId="76664340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Hvordan giver vi beskeder til hinanden?</w:t>
      </w:r>
    </w:p>
    <w:p xmlns:wp14="http://schemas.microsoft.com/office/word/2010/wordml" w:rsidRPr="00EE3AD7" w:rsidR="003819E8" w:rsidP="003819E8" w:rsidRDefault="003819E8" w14:paraId="6A05A809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</w:p>
    <w:p xmlns:wp14="http://schemas.microsoft.com/office/word/2010/wordml" w:rsidRPr="00EE3AD7" w:rsidR="003819E8" w:rsidP="003819E8" w:rsidRDefault="003819E8" w14:paraId="324F2E29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Hvem er gruppeleder? (</w:t>
      </w:r>
      <w: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H</w:t>
      </w: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vis rollen går på omgang, så aftal det præcist!)</w:t>
      </w:r>
    </w:p>
    <w:p xmlns:wp14="http://schemas.microsoft.com/office/word/2010/wordml" w:rsidRPr="00EE3AD7" w:rsidR="003819E8" w:rsidP="003819E8" w:rsidRDefault="003819E8" w14:paraId="100C5B58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 xml:space="preserve"> </w:t>
      </w:r>
    </w:p>
    <w:p xmlns:wp14="http://schemas.microsoft.com/office/word/2010/wordml" w:rsidRPr="00EE3AD7" w:rsidR="003819E8" w:rsidP="003819E8" w:rsidRDefault="003819E8" w14:paraId="23BFD933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Hvilke konkrete samarbejdsproblemer tror vi</w:t>
      </w:r>
      <w: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,</w:t>
      </w: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 xml:space="preserve"> at der kan opstå?</w:t>
      </w:r>
    </w:p>
    <w:p xmlns:wp14="http://schemas.microsoft.com/office/word/2010/wordml" w:rsidRPr="00EE3AD7" w:rsidR="003819E8" w:rsidP="003819E8" w:rsidRDefault="003819E8" w14:paraId="5A39BBE3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</w:p>
    <w:p xmlns:wp14="http://schemas.microsoft.com/office/word/2010/wordml" w:rsidRPr="00EE3AD7" w:rsidR="003819E8" w:rsidP="003819E8" w:rsidRDefault="003819E8" w14:paraId="70F22D96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Hvad gør vi</w:t>
      </w:r>
      <w: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,</w:t>
      </w: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 xml:space="preserve"> hvis en af os ikke deltager på den forventede måde?</w:t>
      </w:r>
    </w:p>
    <w:p xmlns:wp14="http://schemas.microsoft.com/office/word/2010/wordml" w:rsidRPr="00EE3AD7" w:rsidR="003819E8" w:rsidP="003819E8" w:rsidRDefault="003819E8" w14:paraId="41C8F396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</w:p>
    <w:p xmlns:wp14="http://schemas.microsoft.com/office/word/2010/wordml" w:rsidRPr="00EE3AD7" w:rsidR="003819E8" w:rsidP="003819E8" w:rsidRDefault="003819E8" w14:paraId="2DB53C85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Hvordan vil vi løse eventuelle samarbejdsproblemer?</w:t>
      </w:r>
    </w:p>
    <w:p xmlns:wp14="http://schemas.microsoft.com/office/word/2010/wordml" w:rsidRPr="00EE3AD7" w:rsidR="003819E8" w:rsidP="003819E8" w:rsidRDefault="003819E8" w14:paraId="12F40E89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xmlns:wp14="http://schemas.microsoft.com/office/word/2010/wordml" w:rsidRPr="00EE3AD7" w:rsidR="003819E8" w:rsidP="003819E8" w:rsidRDefault="003819E8" w14:paraId="6077E093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</w:rPr>
        <w:t>Hvordan sikrer vi, at vi får svar på vores spørgsmål</w:t>
      </w:r>
      <w:r>
        <w:rPr>
          <w:rFonts w:ascii="Calibri" w:hAnsi="Calibri" w:eastAsia="Calibri" w:cs="Calibri"/>
          <w:color w:val="000000" w:themeColor="text1"/>
          <w:sz w:val="24"/>
          <w:szCs w:val="24"/>
        </w:rPr>
        <w:t>,</w:t>
      </w:r>
      <w:r w:rsidRPr="00EE3AD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og hvem </w:t>
      </w: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sikrer </w:t>
      </w:r>
      <w:r w:rsidRPr="00EE3AD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det? </w:t>
      </w:r>
    </w:p>
    <w:p xmlns:wp14="http://schemas.microsoft.com/office/word/2010/wordml" w:rsidRPr="00EE3AD7" w:rsidR="003819E8" w:rsidP="003819E8" w:rsidRDefault="003819E8" w14:paraId="608DEACE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xmlns:wp14="http://schemas.microsoft.com/office/word/2010/wordml" w:rsidRPr="00EE3AD7" w:rsidR="003819E8" w:rsidP="003819E8" w:rsidRDefault="003819E8" w14:paraId="00546171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Hvad skal der helt konkret til</w:t>
      </w:r>
      <w:r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,</w:t>
      </w:r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 xml:space="preserve"> for at vi involverer vores lærer i samarbejdsproblemer?</w:t>
      </w:r>
    </w:p>
    <w:p xmlns:wp14="http://schemas.microsoft.com/office/word/2010/wordml" w:rsidRPr="00EE3AD7" w:rsidR="003819E8" w:rsidP="003819E8" w:rsidRDefault="003819E8" w14:paraId="2BAC6FC9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EE3AD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xmlns:wp14="http://schemas.microsoft.com/office/word/2010/wordml" w:rsidRPr="00EE3AD7" w:rsidR="003819E8" w:rsidP="003819E8" w:rsidRDefault="003819E8" w14:paraId="5C2EC348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 w:themeColor="text1"/>
          <w:sz w:val="24"/>
          <w:szCs w:val="24"/>
        </w:rPr>
      </w:pPr>
      <w:bookmarkStart w:name="_GoBack" w:id="0"/>
      <w:bookmarkEnd w:id="0"/>
      <w:r w:rsidRPr="00EE3AD7">
        <w:rPr>
          <w:rFonts w:ascii="Calibri" w:hAnsi="Calibri" w:eastAsia="Calibri" w:cs="Calibri"/>
          <w:color w:val="000000" w:themeColor="text1"/>
          <w:sz w:val="24"/>
          <w:szCs w:val="24"/>
          <w:highlight w:val="white"/>
        </w:rPr>
        <w:t>Andre regler for vores samarbejde:</w:t>
      </w:r>
    </w:p>
    <w:p xmlns:wp14="http://schemas.microsoft.com/office/word/2010/wordml" w:rsidRPr="00EE3AD7" w:rsidR="003819E8" w:rsidP="003819E8" w:rsidRDefault="003819E8" w14:paraId="72A3D3EC" wp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xmlns:wp14="http://schemas.microsoft.com/office/word/2010/wordml" w:rsidR="006A541C" w:rsidRDefault="006A541C" w14:paraId="0D0B940D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b528fcb4f6544213"/>
      <w:footerReference w:type="default" r:id="R4af2161f4f134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288C4F11" w:rsidTr="288C4F11" w14:paraId="50E65177">
      <w:tc>
        <w:tcPr>
          <w:tcW w:w="9742" w:type="dxa"/>
          <w:tcMar/>
        </w:tcPr>
        <w:p w:rsidR="288C4F11" w:rsidP="288C4F11" w:rsidRDefault="288C4F11" w14:paraId="53CF22D6" w14:textId="2527D579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proofErr w:type="spellStart"/>
          <w:r w:rsidRPr="288C4F11" w:rsidR="288C4F11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Praxis</w:t>
          </w:r>
          <w:proofErr w:type="spellEnd"/>
          <w:r w:rsidRPr="288C4F11" w:rsidR="288C4F11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Forlag A/S, Vognmagergade 7, 5. sal • DK-1148 • København K • </w:t>
          </w:r>
          <w:proofErr w:type="spellStart"/>
          <w:r w:rsidRPr="288C4F11" w:rsidR="288C4F11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Tlf</w:t>
          </w:r>
          <w:proofErr w:type="spellEnd"/>
          <w:r w:rsidRPr="288C4F11" w:rsidR="288C4F11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+45 89 88 26 72  </w:t>
          </w:r>
          <w:proofErr w:type="spellStart"/>
          <w:r w:rsidRPr="288C4F11" w:rsidR="288C4F11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Email</w:t>
          </w:r>
          <w:proofErr w:type="spellEnd"/>
          <w:r w:rsidRPr="288C4F11" w:rsidR="288C4F11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</w:t>
          </w:r>
          <w:hyperlink r:id="Rae0901d229724d49">
            <w:r w:rsidRPr="288C4F11" w:rsidR="288C4F11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288C4F11" w:rsidR="288C4F11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</w:tc>
    </w:tr>
  </w:tbl>
  <w:p w:rsidR="288C4F11" w:rsidP="288C4F11" w:rsidRDefault="288C4F11" w14:paraId="73A5AEF0" w14:textId="60AFE2A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88C4F11" w:rsidTr="288C4F11" w14:paraId="0EE2880E">
      <w:tc>
        <w:tcPr>
          <w:tcW w:w="3210" w:type="dxa"/>
          <w:tcMar/>
        </w:tcPr>
        <w:p w:rsidR="288C4F11" w:rsidP="288C4F11" w:rsidRDefault="288C4F11" w14:paraId="30D56FB6" w14:textId="1B16624D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288C4F11" w:rsidP="288C4F11" w:rsidRDefault="288C4F11" w14:paraId="5DECEA6C" w14:textId="6BA649C9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288C4F11" w:rsidP="288C4F11" w:rsidRDefault="288C4F11" w14:paraId="555F6167" w14:textId="4268037C">
          <w:pPr>
            <w:pStyle w:val="Header"/>
            <w:bidi w:val="0"/>
            <w:ind w:right="-115"/>
            <w:jc w:val="right"/>
          </w:pPr>
          <w:r w:rsidR="288C4F11">
            <w:drawing>
              <wp:inline wp14:editId="6615FE3D" wp14:anchorId="5315F7F0">
                <wp:extent cx="1895475" cy="1457325"/>
                <wp:effectExtent l="0" t="0" r="0" b="0"/>
                <wp:docPr id="162776221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7662424eeca489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88C4F11" w:rsidP="288C4F11" w:rsidRDefault="288C4F11" w14:paraId="6E2C2754" w14:textId="60A10391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E8"/>
    <w:rsid w:val="003819E8"/>
    <w:rsid w:val="006A541C"/>
    <w:rsid w:val="00CF3A7F"/>
    <w:rsid w:val="01005D05"/>
    <w:rsid w:val="288C4F11"/>
    <w:rsid w:val="3307D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B073"/>
  <w15:chartTrackingRefBased/>
  <w15:docId w15:val="{CEB63F76-7DCA-524B-916A-0D5B5175A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819E8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819E8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3819E8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b528fcb4f6544213" /><Relationship Type="http://schemas.openxmlformats.org/officeDocument/2006/relationships/footer" Target="/word/footer.xml" Id="R4af2161f4f134344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ae0901d229724d4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d7662424eeca4892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BBA2C-F0E8-4256-A400-F295CEEE25B9}"/>
</file>

<file path=customXml/itemProps2.xml><?xml version="1.0" encoding="utf-8"?>
<ds:datastoreItem xmlns:ds="http://schemas.openxmlformats.org/officeDocument/2006/customXml" ds:itemID="{B00186C1-178E-452E-84C6-27E800F3DD29}"/>
</file>

<file path=customXml/itemProps3.xml><?xml version="1.0" encoding="utf-8"?>
<ds:datastoreItem xmlns:ds="http://schemas.openxmlformats.org/officeDocument/2006/customXml" ds:itemID="{5573E691-85E8-446B-89FE-FDF9F30884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2021-04-09T14:07:00.0000000Z</dcterms:created>
  <dcterms:modified xsi:type="dcterms:W3CDTF">2021-04-15T11:37:10.5463638Z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